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30F6" w14:textId="77777777" w:rsidR="00F25012" w:rsidRPr="00126C2F" w:rsidRDefault="00F25012">
      <w:pPr>
        <w:rPr>
          <w:b/>
          <w:bCs/>
          <w:i/>
          <w:iCs/>
        </w:rPr>
      </w:pPr>
      <w:r w:rsidRPr="00126C2F">
        <w:rPr>
          <w:b/>
          <w:bCs/>
          <w:i/>
          <w:iCs/>
        </w:rPr>
        <w:t xml:space="preserve">DEFINE PARK, PLAYGROUND and GREENSPACE </w:t>
      </w:r>
    </w:p>
    <w:p w14:paraId="4D4B558D" w14:textId="2C4263DC" w:rsidR="00F25012" w:rsidRDefault="00F25012">
      <w:r>
        <w:t xml:space="preserve">This lesson looks at parks, </w:t>
      </w:r>
      <w:proofErr w:type="gramStart"/>
      <w:r>
        <w:t>playgrounds</w:t>
      </w:r>
      <w:proofErr w:type="gramEnd"/>
      <w:r>
        <w:t xml:space="preserve"> and greenspace</w:t>
      </w:r>
      <w:r w:rsidR="00126C2F">
        <w:t>s</w:t>
      </w:r>
      <w:r>
        <w:t xml:space="preserve"> in the city.  As part of this lesson, can you describe and define these three words?  </w:t>
      </w:r>
      <w:r w:rsidR="00471AE9">
        <w:t>T</w:t>
      </w:r>
      <w:r>
        <w:t xml:space="preserve">he word </w:t>
      </w:r>
      <w:r w:rsidRPr="00F25012">
        <w:rPr>
          <w:b/>
          <w:bCs/>
          <w:i/>
          <w:iCs/>
        </w:rPr>
        <w:t>greenspace</w:t>
      </w:r>
      <w:r>
        <w:t xml:space="preserve"> might be </w:t>
      </w:r>
      <w:r w:rsidR="00471AE9">
        <w:t>unf</w:t>
      </w:r>
      <w:r>
        <w:t xml:space="preserve">amiliar.  You can probably guess </w:t>
      </w:r>
      <w:r w:rsidR="00126C2F">
        <w:t xml:space="preserve">what it means by looking at the </w:t>
      </w:r>
      <w:r>
        <w:t xml:space="preserve">two parts of the word, </w:t>
      </w:r>
      <w:proofErr w:type="spellStart"/>
      <w:r>
        <w:t>green+space</w:t>
      </w:r>
      <w:proofErr w:type="spellEnd"/>
      <w:r>
        <w:t xml:space="preserve">.    </w:t>
      </w:r>
      <w:r w:rsidR="00471AE9">
        <w:t xml:space="preserve">The word park is probably a word you are familiar with but might be hard to define.  </w:t>
      </w:r>
      <w:r>
        <w:t>As a hint</w:t>
      </w:r>
      <w:r w:rsidR="00126C2F">
        <w:t>,</w:t>
      </w:r>
      <w:r>
        <w:t xml:space="preserve"> as you think of a definition for the word “park,” think of </w:t>
      </w:r>
      <w:r w:rsidR="00126C2F">
        <w:t>different</w:t>
      </w:r>
      <w:r>
        <w:t xml:space="preserve"> types of outdoor activities</w:t>
      </w:r>
      <w:r w:rsidR="00126C2F">
        <w:t xml:space="preserve"> as</w:t>
      </w:r>
      <w:r>
        <w:t xml:space="preserve"> “active” recreation, such as playing sports, climbing, running and skateboarding, and “passive” recreation such as sitting, drawing and taking photos.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3166"/>
        <w:gridCol w:w="425"/>
        <w:gridCol w:w="236"/>
        <w:gridCol w:w="2599"/>
      </w:tblGrid>
      <w:tr w:rsidR="004E0EE3" w14:paraId="55E3340D" w14:textId="77777777" w:rsidTr="004E0EE3">
        <w:tc>
          <w:tcPr>
            <w:tcW w:w="3213" w:type="dxa"/>
            <w:gridSpan w:val="2"/>
            <w:tcBorders>
              <w:bottom w:val="single" w:sz="4" w:space="0" w:color="auto"/>
              <w:right w:val="single" w:sz="4" w:space="0" w:color="auto"/>
            </w:tcBorders>
            <w:shd w:val="clear" w:color="auto" w:fill="C5E0B3" w:themeFill="accent6" w:themeFillTint="66"/>
          </w:tcPr>
          <w:p w14:paraId="600ADFDB" w14:textId="4CE0EA63" w:rsidR="004E0EE3" w:rsidRDefault="004E0EE3" w:rsidP="00937472">
            <w:r>
              <w:t>GREENSPACE</w:t>
            </w:r>
          </w:p>
        </w:tc>
        <w:tc>
          <w:tcPr>
            <w:tcW w:w="3166" w:type="dxa"/>
            <w:tcBorders>
              <w:left w:val="single" w:sz="4" w:space="0" w:color="auto"/>
              <w:bottom w:val="single" w:sz="4" w:space="0" w:color="auto"/>
              <w:right w:val="single" w:sz="4" w:space="0" w:color="auto"/>
            </w:tcBorders>
            <w:shd w:val="clear" w:color="auto" w:fill="C5E0B3" w:themeFill="accent6" w:themeFillTint="66"/>
          </w:tcPr>
          <w:p w14:paraId="1C3AC04F" w14:textId="03B4541A" w:rsidR="004E0EE3" w:rsidRDefault="004E0EE3" w:rsidP="00937472">
            <w:pPr>
              <w:jc w:val="center"/>
            </w:pPr>
            <w:r>
              <w:t>PARK</w:t>
            </w:r>
          </w:p>
        </w:tc>
        <w:tc>
          <w:tcPr>
            <w:tcW w:w="661" w:type="dxa"/>
            <w:gridSpan w:val="2"/>
            <w:tcBorders>
              <w:left w:val="single" w:sz="4" w:space="0" w:color="auto"/>
              <w:bottom w:val="single" w:sz="4" w:space="0" w:color="auto"/>
            </w:tcBorders>
            <w:shd w:val="clear" w:color="auto" w:fill="C5E0B3" w:themeFill="accent6" w:themeFillTint="66"/>
          </w:tcPr>
          <w:p w14:paraId="14F051D2" w14:textId="77777777" w:rsidR="004E0EE3" w:rsidRDefault="004E0EE3" w:rsidP="00937472"/>
        </w:tc>
        <w:tc>
          <w:tcPr>
            <w:tcW w:w="2599" w:type="dxa"/>
            <w:tcBorders>
              <w:left w:val="nil"/>
              <w:bottom w:val="single" w:sz="4" w:space="0" w:color="auto"/>
            </w:tcBorders>
            <w:shd w:val="clear" w:color="auto" w:fill="C5E0B3" w:themeFill="accent6" w:themeFillTint="66"/>
          </w:tcPr>
          <w:p w14:paraId="627FA4D4" w14:textId="2B1C25D9" w:rsidR="004E0EE3" w:rsidRDefault="004E0EE3" w:rsidP="00937472">
            <w:pPr>
              <w:jc w:val="center"/>
            </w:pPr>
            <w:r>
              <w:t>PLAYGROUND</w:t>
            </w:r>
          </w:p>
        </w:tc>
      </w:tr>
      <w:tr w:rsidR="00F25012" w14:paraId="4967F21A" w14:textId="77777777" w:rsidTr="004E0EE3">
        <w:tc>
          <w:tcPr>
            <w:tcW w:w="3213" w:type="dxa"/>
            <w:gridSpan w:val="2"/>
            <w:tcBorders>
              <w:top w:val="single" w:sz="4" w:space="0" w:color="auto"/>
              <w:right w:val="single" w:sz="4" w:space="0" w:color="auto"/>
            </w:tcBorders>
            <w:shd w:val="clear" w:color="auto" w:fill="DBDBDB" w:themeFill="accent3" w:themeFillTint="66"/>
          </w:tcPr>
          <w:p w14:paraId="1E8EC813" w14:textId="3DF977B8" w:rsidR="00F25012" w:rsidRDefault="00F25012" w:rsidP="00937472">
            <w:r>
              <w:t>List 5 or more things you could find in a greenspace:</w:t>
            </w:r>
          </w:p>
        </w:tc>
        <w:tc>
          <w:tcPr>
            <w:tcW w:w="3166" w:type="dxa"/>
            <w:tcBorders>
              <w:top w:val="single" w:sz="4" w:space="0" w:color="auto"/>
              <w:left w:val="single" w:sz="4" w:space="0" w:color="auto"/>
              <w:right w:val="single" w:sz="4" w:space="0" w:color="auto"/>
            </w:tcBorders>
            <w:shd w:val="clear" w:color="auto" w:fill="DBDBDB" w:themeFill="accent3" w:themeFillTint="66"/>
          </w:tcPr>
          <w:p w14:paraId="669E551F" w14:textId="6072C192" w:rsidR="00F25012" w:rsidRDefault="00F25012" w:rsidP="00937472">
            <w:pPr>
              <w:jc w:val="center"/>
            </w:pPr>
            <w:r>
              <w:t xml:space="preserve">List 10 or more things you could find in a park.  You can combine items from these two lists plus other things that you might find in a park. </w:t>
            </w:r>
          </w:p>
        </w:tc>
        <w:tc>
          <w:tcPr>
            <w:tcW w:w="3260" w:type="dxa"/>
            <w:gridSpan w:val="3"/>
            <w:tcBorders>
              <w:top w:val="single" w:sz="4" w:space="0" w:color="auto"/>
              <w:left w:val="single" w:sz="4" w:space="0" w:color="auto"/>
            </w:tcBorders>
            <w:shd w:val="clear" w:color="auto" w:fill="DBDBDB" w:themeFill="accent3" w:themeFillTint="66"/>
          </w:tcPr>
          <w:p w14:paraId="6C490C40" w14:textId="22371A96" w:rsidR="00F25012" w:rsidRDefault="00F25012" w:rsidP="00937472">
            <w:pPr>
              <w:jc w:val="center"/>
            </w:pPr>
            <w:r>
              <w:t>List 5 or more things you could find in a playground</w:t>
            </w:r>
          </w:p>
        </w:tc>
      </w:tr>
      <w:tr w:rsidR="00937472" w14:paraId="58FCCEC6" w14:textId="77777777" w:rsidTr="004E0EE3">
        <w:tc>
          <w:tcPr>
            <w:tcW w:w="2977" w:type="dxa"/>
          </w:tcPr>
          <w:p w14:paraId="1EAB4B2B" w14:textId="0DC27064" w:rsidR="00937472" w:rsidRDefault="00937472" w:rsidP="00937472">
            <w:r>
              <w:t>1.</w:t>
            </w:r>
          </w:p>
          <w:p w14:paraId="775E614D" w14:textId="46A40E7F" w:rsidR="00937472" w:rsidRDefault="00937472" w:rsidP="00937472">
            <w:r>
              <w:t>2.</w:t>
            </w:r>
          </w:p>
          <w:p w14:paraId="1ECCEEE9" w14:textId="1DE57AF3" w:rsidR="00937472" w:rsidRDefault="00937472" w:rsidP="00937472">
            <w:r>
              <w:t>3.</w:t>
            </w:r>
          </w:p>
          <w:p w14:paraId="07AA8C28" w14:textId="362F0B1D" w:rsidR="00937472" w:rsidRDefault="00937472" w:rsidP="00937472">
            <w:r>
              <w:t xml:space="preserve">4. </w:t>
            </w:r>
          </w:p>
          <w:p w14:paraId="45CA3439" w14:textId="7D1CE917" w:rsidR="00937472" w:rsidRDefault="00937472" w:rsidP="00937472">
            <w:r>
              <w:t>5.</w:t>
            </w:r>
          </w:p>
          <w:p w14:paraId="47F5898A" w14:textId="77777777" w:rsidR="00937472" w:rsidRDefault="00937472" w:rsidP="00937472">
            <w:pPr>
              <w:jc w:val="center"/>
            </w:pPr>
          </w:p>
          <w:p w14:paraId="6D212095" w14:textId="77777777" w:rsidR="00937472" w:rsidRDefault="00937472" w:rsidP="00937472">
            <w:pPr>
              <w:jc w:val="center"/>
            </w:pPr>
          </w:p>
          <w:p w14:paraId="33BFBD37" w14:textId="31AA4B8D" w:rsidR="00937472" w:rsidRDefault="00937472" w:rsidP="00937472">
            <w:pPr>
              <w:jc w:val="center"/>
            </w:pPr>
          </w:p>
        </w:tc>
        <w:tc>
          <w:tcPr>
            <w:tcW w:w="236" w:type="dxa"/>
            <w:tcBorders>
              <w:right w:val="single" w:sz="4" w:space="0" w:color="auto"/>
            </w:tcBorders>
          </w:tcPr>
          <w:p w14:paraId="5DCAC4CA" w14:textId="517F2C46" w:rsidR="00937472" w:rsidRDefault="00937472" w:rsidP="00937472">
            <w:r>
              <w:rPr>
                <w:noProof/>
              </w:rPr>
              <mc:AlternateContent>
                <mc:Choice Requires="wps">
                  <w:drawing>
                    <wp:anchor distT="0" distB="0" distL="114300" distR="114300" simplePos="0" relativeHeight="251662336" behindDoc="0" locked="0" layoutInCell="1" allowOverlap="1" wp14:anchorId="16D25033" wp14:editId="238D3B75">
                      <wp:simplePos x="0" y="0"/>
                      <wp:positionH relativeFrom="column">
                        <wp:posOffset>-130810</wp:posOffset>
                      </wp:positionH>
                      <wp:positionV relativeFrom="paragraph">
                        <wp:posOffset>41275</wp:posOffset>
                      </wp:positionV>
                      <wp:extent cx="177800" cy="203200"/>
                      <wp:effectExtent l="0" t="19050" r="31750" b="44450"/>
                      <wp:wrapNone/>
                      <wp:docPr id="1" name="Arrow: Right 1"/>
                      <wp:cNvGraphicFramePr/>
                      <a:graphic xmlns:a="http://schemas.openxmlformats.org/drawingml/2006/main">
                        <a:graphicData uri="http://schemas.microsoft.com/office/word/2010/wordprocessingShape">
                          <wps:wsp>
                            <wps:cNvSpPr/>
                            <wps:spPr>
                              <a:xfrm>
                                <a:off x="0" y="0"/>
                                <a:ext cx="177800" cy="203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BB2C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0.3pt;margin-top:3.25pt;width:14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" adj="10800" fillcolor="#4472c4 [3204]" strokecolor="#1f3763 [1604]" strokeweight="1pt"/>
                  </w:pict>
                </mc:Fallback>
              </mc:AlternateContent>
            </w:r>
          </w:p>
        </w:tc>
        <w:tc>
          <w:tcPr>
            <w:tcW w:w="3166" w:type="dxa"/>
            <w:tcBorders>
              <w:left w:val="single" w:sz="4" w:space="0" w:color="auto"/>
              <w:right w:val="single" w:sz="4" w:space="0" w:color="auto"/>
            </w:tcBorders>
          </w:tcPr>
          <w:p w14:paraId="393450C3" w14:textId="77777777" w:rsidR="00937472" w:rsidRDefault="00937472" w:rsidP="00937472">
            <w:pPr>
              <w:jc w:val="center"/>
            </w:pPr>
          </w:p>
          <w:p w14:paraId="6FBFF015" w14:textId="77777777" w:rsidR="00937472" w:rsidRDefault="00937472" w:rsidP="00937472">
            <w:pPr>
              <w:jc w:val="center"/>
            </w:pPr>
          </w:p>
          <w:p w14:paraId="53412E08" w14:textId="77777777" w:rsidR="00937472" w:rsidRDefault="00937472" w:rsidP="00937472">
            <w:pPr>
              <w:jc w:val="center"/>
            </w:pPr>
          </w:p>
          <w:p w14:paraId="53461588" w14:textId="77777777" w:rsidR="00937472" w:rsidRDefault="00937472" w:rsidP="00937472">
            <w:pPr>
              <w:jc w:val="center"/>
            </w:pPr>
          </w:p>
          <w:p w14:paraId="3368E0E8" w14:textId="77777777" w:rsidR="00937472" w:rsidRDefault="00937472" w:rsidP="00937472">
            <w:pPr>
              <w:jc w:val="center"/>
            </w:pPr>
          </w:p>
          <w:p w14:paraId="46EC631B" w14:textId="42B4F6B2" w:rsidR="00937472" w:rsidRDefault="00937472" w:rsidP="00937472">
            <w:pPr>
              <w:jc w:val="center"/>
            </w:pPr>
          </w:p>
        </w:tc>
        <w:tc>
          <w:tcPr>
            <w:tcW w:w="425" w:type="dxa"/>
            <w:tcBorders>
              <w:left w:val="single" w:sz="4" w:space="0" w:color="auto"/>
            </w:tcBorders>
          </w:tcPr>
          <w:p w14:paraId="75A2E7F5" w14:textId="276D6F27" w:rsidR="00937472" w:rsidRDefault="00937472" w:rsidP="00937472">
            <w:r>
              <w:rPr>
                <w:noProof/>
              </w:rPr>
              <mc:AlternateContent>
                <mc:Choice Requires="wps">
                  <w:drawing>
                    <wp:anchor distT="0" distB="0" distL="114300" distR="114300" simplePos="0" relativeHeight="251664384" behindDoc="0" locked="0" layoutInCell="1" allowOverlap="1" wp14:anchorId="2C4DED42" wp14:editId="4493B865">
                      <wp:simplePos x="0" y="0"/>
                      <wp:positionH relativeFrom="column">
                        <wp:posOffset>-5080</wp:posOffset>
                      </wp:positionH>
                      <wp:positionV relativeFrom="paragraph">
                        <wp:posOffset>41275</wp:posOffset>
                      </wp:positionV>
                      <wp:extent cx="152400" cy="203200"/>
                      <wp:effectExtent l="19050" t="38100" r="19050" b="63500"/>
                      <wp:wrapNone/>
                      <wp:docPr id="2" name="Arrow: Left 2"/>
                      <wp:cNvGraphicFramePr/>
                      <a:graphic xmlns:a="http://schemas.openxmlformats.org/drawingml/2006/main">
                        <a:graphicData uri="http://schemas.microsoft.com/office/word/2010/wordprocessingShape">
                          <wps:wsp>
                            <wps:cNvSpPr/>
                            <wps:spPr>
                              <a:xfrm>
                                <a:off x="0" y="0"/>
                                <a:ext cx="152400" cy="203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667F8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4pt;margin-top:3.25pt;width:12pt;height: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" adj="10800" fillcolor="#4472c4 [3204]" strokecolor="#1f3763 [1604]" strokeweight="1pt"/>
                  </w:pict>
                </mc:Fallback>
              </mc:AlternateContent>
            </w:r>
          </w:p>
        </w:tc>
        <w:tc>
          <w:tcPr>
            <w:tcW w:w="2835" w:type="dxa"/>
            <w:gridSpan w:val="2"/>
            <w:tcBorders>
              <w:left w:val="nil"/>
            </w:tcBorders>
          </w:tcPr>
          <w:p w14:paraId="5FBEEC76" w14:textId="77777777" w:rsidR="00937472" w:rsidRDefault="00937472" w:rsidP="00937472">
            <w:r>
              <w:t>1.</w:t>
            </w:r>
          </w:p>
          <w:p w14:paraId="3A8260CE" w14:textId="77777777" w:rsidR="00937472" w:rsidRDefault="00937472" w:rsidP="00937472">
            <w:r>
              <w:t>2.</w:t>
            </w:r>
          </w:p>
          <w:p w14:paraId="36C894EE" w14:textId="77777777" w:rsidR="00937472" w:rsidRDefault="00937472" w:rsidP="00937472">
            <w:r>
              <w:t>3.</w:t>
            </w:r>
          </w:p>
          <w:p w14:paraId="48063CFC" w14:textId="77777777" w:rsidR="00937472" w:rsidRDefault="00937472" w:rsidP="00937472">
            <w:r>
              <w:t xml:space="preserve">4. </w:t>
            </w:r>
          </w:p>
          <w:p w14:paraId="325E772D" w14:textId="77777777" w:rsidR="00937472" w:rsidRDefault="00937472" w:rsidP="00937472">
            <w:r>
              <w:t>5.</w:t>
            </w:r>
          </w:p>
          <w:p w14:paraId="05A9AA74" w14:textId="2F00C58E" w:rsidR="00937472" w:rsidRDefault="00937472" w:rsidP="00937472"/>
        </w:tc>
      </w:tr>
      <w:tr w:rsidR="00126C2F" w14:paraId="6CCD5A7A" w14:textId="77777777" w:rsidTr="004E0EE3">
        <w:tc>
          <w:tcPr>
            <w:tcW w:w="3213" w:type="dxa"/>
            <w:gridSpan w:val="2"/>
            <w:tcBorders>
              <w:right w:val="single" w:sz="4" w:space="0" w:color="auto"/>
            </w:tcBorders>
            <w:shd w:val="clear" w:color="auto" w:fill="DBDBDB" w:themeFill="accent3" w:themeFillTint="66"/>
          </w:tcPr>
          <w:p w14:paraId="72ADF97B" w14:textId="60AB9110" w:rsidR="00126C2F" w:rsidRDefault="00126C2F" w:rsidP="00937472">
            <w:r>
              <w:t xml:space="preserve">Define </w:t>
            </w:r>
            <w:r w:rsidRPr="00937472">
              <w:rPr>
                <w:b/>
                <w:bCs/>
                <w:i/>
                <w:iCs/>
              </w:rPr>
              <w:t>Greenspace:</w:t>
            </w:r>
          </w:p>
        </w:tc>
        <w:tc>
          <w:tcPr>
            <w:tcW w:w="3166" w:type="dxa"/>
            <w:tcBorders>
              <w:left w:val="single" w:sz="4" w:space="0" w:color="auto"/>
              <w:right w:val="single" w:sz="4" w:space="0" w:color="auto"/>
            </w:tcBorders>
            <w:shd w:val="clear" w:color="auto" w:fill="DBDBDB" w:themeFill="accent3" w:themeFillTint="66"/>
          </w:tcPr>
          <w:p w14:paraId="1748E52A" w14:textId="5AFC3092" w:rsidR="00126C2F" w:rsidRDefault="00126C2F" w:rsidP="00937472">
            <w:pPr>
              <w:jc w:val="center"/>
            </w:pPr>
            <w:r>
              <w:t xml:space="preserve">Define </w:t>
            </w:r>
            <w:r w:rsidRPr="00937472">
              <w:rPr>
                <w:b/>
                <w:bCs/>
                <w:i/>
                <w:iCs/>
              </w:rPr>
              <w:t>Park:</w:t>
            </w:r>
          </w:p>
        </w:tc>
        <w:tc>
          <w:tcPr>
            <w:tcW w:w="3260" w:type="dxa"/>
            <w:gridSpan w:val="3"/>
            <w:tcBorders>
              <w:left w:val="single" w:sz="4" w:space="0" w:color="auto"/>
            </w:tcBorders>
            <w:shd w:val="clear" w:color="auto" w:fill="DBDBDB" w:themeFill="accent3" w:themeFillTint="66"/>
          </w:tcPr>
          <w:p w14:paraId="3658193F" w14:textId="01C82095" w:rsidR="00126C2F" w:rsidRDefault="00126C2F" w:rsidP="00937472">
            <w:pPr>
              <w:jc w:val="center"/>
            </w:pPr>
            <w:r>
              <w:t xml:space="preserve">Define </w:t>
            </w:r>
            <w:r w:rsidRPr="00937472">
              <w:rPr>
                <w:b/>
                <w:bCs/>
                <w:i/>
                <w:iCs/>
              </w:rPr>
              <w:t>Playground:</w:t>
            </w:r>
          </w:p>
        </w:tc>
      </w:tr>
      <w:tr w:rsidR="00126C2F" w14:paraId="6E9FBB6D" w14:textId="77777777" w:rsidTr="004E0EE3">
        <w:tc>
          <w:tcPr>
            <w:tcW w:w="3213" w:type="dxa"/>
            <w:gridSpan w:val="2"/>
            <w:tcBorders>
              <w:right w:val="single" w:sz="4" w:space="0" w:color="auto"/>
            </w:tcBorders>
          </w:tcPr>
          <w:p w14:paraId="480A250C" w14:textId="77777777" w:rsidR="00126C2F" w:rsidRDefault="00126C2F" w:rsidP="00937472"/>
        </w:tc>
        <w:tc>
          <w:tcPr>
            <w:tcW w:w="3166" w:type="dxa"/>
            <w:tcBorders>
              <w:left w:val="single" w:sz="4" w:space="0" w:color="auto"/>
              <w:right w:val="single" w:sz="4" w:space="0" w:color="auto"/>
            </w:tcBorders>
          </w:tcPr>
          <w:p w14:paraId="483C12B4" w14:textId="77777777" w:rsidR="00126C2F" w:rsidRDefault="00126C2F" w:rsidP="00937472">
            <w:pPr>
              <w:jc w:val="center"/>
            </w:pPr>
          </w:p>
        </w:tc>
        <w:tc>
          <w:tcPr>
            <w:tcW w:w="3260" w:type="dxa"/>
            <w:gridSpan w:val="3"/>
            <w:tcBorders>
              <w:left w:val="single" w:sz="4" w:space="0" w:color="auto"/>
            </w:tcBorders>
          </w:tcPr>
          <w:p w14:paraId="31B88221" w14:textId="77777777" w:rsidR="00126C2F" w:rsidRDefault="00126C2F" w:rsidP="00937472">
            <w:pPr>
              <w:jc w:val="center"/>
            </w:pPr>
          </w:p>
          <w:p w14:paraId="516FEC49" w14:textId="77777777" w:rsidR="00126C2F" w:rsidRDefault="00126C2F" w:rsidP="00937472">
            <w:pPr>
              <w:jc w:val="center"/>
            </w:pPr>
          </w:p>
          <w:p w14:paraId="5FAF997A" w14:textId="0E64F0A0" w:rsidR="00126C2F" w:rsidRDefault="00126C2F" w:rsidP="00937472">
            <w:pPr>
              <w:jc w:val="center"/>
            </w:pPr>
          </w:p>
        </w:tc>
      </w:tr>
    </w:tbl>
    <w:p w14:paraId="58520A92" w14:textId="09FDBFC6" w:rsidR="00BA0764" w:rsidRDefault="00BA0764" w:rsidP="00937472"/>
    <w:p w14:paraId="66B2C207" w14:textId="72CA8219" w:rsidR="00471AE9" w:rsidRDefault="00471AE9" w:rsidP="00937472"/>
    <w:p w14:paraId="31C4B63E" w14:textId="38F9A1BE" w:rsidR="003A5DBF" w:rsidRDefault="00471AE9" w:rsidP="00937472">
      <w:r>
        <w:t xml:space="preserve">Compare your definitions with classmates, or look up definitions for these words and compare your definitions to the definitions you found.  There is no one perfect definition for these words.  But our understanding of these words comes from being able to </w:t>
      </w:r>
      <w:r w:rsidR="004E0EE3">
        <w:t>describe</w:t>
      </w:r>
      <w:r>
        <w:t xml:space="preserve"> </w:t>
      </w:r>
      <w:r w:rsidR="004C1CBE">
        <w:t>WHAT</w:t>
      </w:r>
      <w:r>
        <w:t xml:space="preserve"> you find in a park, playground or greenspace</w:t>
      </w:r>
      <w:r w:rsidR="004E0EE3">
        <w:t xml:space="preserve">; WHO uses this land; </w:t>
      </w:r>
      <w:r>
        <w:t xml:space="preserve">and </w:t>
      </w:r>
      <w:r w:rsidR="004C1CBE">
        <w:t xml:space="preserve">WHY it important to </w:t>
      </w:r>
      <w:r>
        <w:t xml:space="preserve">set aside space for parks, playgrounds and greenspaces.    </w:t>
      </w:r>
    </w:p>
    <w:p w14:paraId="06BFA389" w14:textId="6518215C" w:rsidR="004E0EE3" w:rsidRDefault="004E0EE3">
      <w:pPr>
        <w:spacing w:after="160" w:line="259" w:lineRule="auto"/>
      </w:pPr>
      <w:r>
        <w:br w:type="page"/>
      </w:r>
    </w:p>
    <w:p w14:paraId="69C4A4AE" w14:textId="77777777" w:rsidR="003A5DBF" w:rsidRDefault="003A5DBF" w:rsidP="00937472"/>
    <w:p w14:paraId="27F4601E" w14:textId="329AFB49" w:rsidR="004E0EE3" w:rsidRPr="004E0EE3" w:rsidRDefault="004E0EE3" w:rsidP="00937472">
      <w:pPr>
        <w:rPr>
          <w:b/>
          <w:bCs/>
        </w:rPr>
      </w:pPr>
      <w:r w:rsidRPr="004E0EE3">
        <w:rPr>
          <w:b/>
          <w:bCs/>
        </w:rPr>
        <w:t xml:space="preserve">Teacher Notes / </w:t>
      </w:r>
      <w:r w:rsidR="00D15E60" w:rsidRPr="004E0EE3">
        <w:rPr>
          <w:b/>
          <w:bCs/>
        </w:rPr>
        <w:t>Definitions</w:t>
      </w:r>
    </w:p>
    <w:p w14:paraId="52619ADB" w14:textId="77777777" w:rsidR="003814DA" w:rsidRDefault="003814DA" w:rsidP="003814DA">
      <w:r w:rsidRPr="004E0EE3">
        <w:rPr>
          <w:b/>
          <w:bCs/>
        </w:rPr>
        <w:t xml:space="preserve">Greenspace </w:t>
      </w:r>
      <w:r>
        <w:t xml:space="preserve">is land set aside or reclaimed within a city to provide space for nature, including plants, trees, ponds and rivers, rocks and other natural elements, for the benefit of residents and for long-term environmental health of the city and surrounding area.    Greenspace is important not only for the way people can enjoy it, but also for a variety of environmental benefits, such as nesting for birds, space for water run-off,  and the benefits of trees and plants in cooling the city during hot weather.   </w:t>
      </w:r>
    </w:p>
    <w:p w14:paraId="057EA33F" w14:textId="77777777" w:rsidR="003814DA" w:rsidRDefault="003814DA" w:rsidP="003814DA">
      <w:r>
        <w:t xml:space="preserve">A </w:t>
      </w:r>
      <w:r w:rsidRPr="004E0EE3">
        <w:rPr>
          <w:b/>
          <w:bCs/>
        </w:rPr>
        <w:t xml:space="preserve">playground </w:t>
      </w:r>
      <w:r>
        <w:t xml:space="preserve">is land set aside for active recreation, specifically children’s play areas.  </w:t>
      </w:r>
    </w:p>
    <w:p w14:paraId="664959A3" w14:textId="77777777" w:rsidR="003814DA" w:rsidRPr="00937472" w:rsidRDefault="003814DA" w:rsidP="003814DA">
      <w:r w:rsidRPr="004E0EE3">
        <w:rPr>
          <w:b/>
          <w:bCs/>
        </w:rPr>
        <w:t>Parks</w:t>
      </w:r>
      <w:r>
        <w:t xml:space="preserve"> blend elements of greenspace plus active recreational spaces including playgrounds and sports fields, bike and walking trails, open space, stages or bandstands for arts and community events, picnic areas, camping, and sometimes additional elements such as zoos, as in Franklin Park.   </w:t>
      </w:r>
    </w:p>
    <w:p w14:paraId="324D2167" w14:textId="3EE42B65" w:rsidR="00471AE9" w:rsidRPr="00937472" w:rsidRDefault="00471AE9" w:rsidP="003814DA"/>
    <w:sectPr w:rsidR="00471AE9" w:rsidRPr="00937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31"/>
    <w:rsid w:val="000D6C7E"/>
    <w:rsid w:val="00126C2F"/>
    <w:rsid w:val="00142E54"/>
    <w:rsid w:val="003814DA"/>
    <w:rsid w:val="003A5DBF"/>
    <w:rsid w:val="004334C6"/>
    <w:rsid w:val="00471AE9"/>
    <w:rsid w:val="004C1CBE"/>
    <w:rsid w:val="004E0EE3"/>
    <w:rsid w:val="00627931"/>
    <w:rsid w:val="006E590F"/>
    <w:rsid w:val="007A7DAF"/>
    <w:rsid w:val="007D4169"/>
    <w:rsid w:val="008771FD"/>
    <w:rsid w:val="008B4B30"/>
    <w:rsid w:val="00937472"/>
    <w:rsid w:val="00BA0764"/>
    <w:rsid w:val="00BF2365"/>
    <w:rsid w:val="00D15E60"/>
    <w:rsid w:val="00DA0FB4"/>
    <w:rsid w:val="00F008D6"/>
    <w:rsid w:val="00F2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E1B1"/>
  <w15:chartTrackingRefBased/>
  <w15:docId w15:val="{9FE05C39-496F-4208-A7BB-FA6B5BD9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30"/>
    <w:pPr>
      <w:spacing w:after="200" w:line="276" w:lineRule="auto"/>
    </w:pPr>
    <w:rPr>
      <w:rFonts w:ascii="Cambria" w:hAnsi="Cambria" w:cs="Times New Roman"/>
      <w:sz w:val="20"/>
    </w:rPr>
  </w:style>
  <w:style w:type="paragraph" w:styleId="Heading1">
    <w:name w:val="heading 1"/>
    <w:basedOn w:val="Normal"/>
    <w:next w:val="Normal"/>
    <w:link w:val="Heading1Char"/>
    <w:autoRedefine/>
    <w:qFormat/>
    <w:rsid w:val="007D4169"/>
    <w:pPr>
      <w:keepNext/>
      <w:spacing w:before="240" w:after="240"/>
      <w:outlineLvl w:val="0"/>
    </w:pPr>
    <w:rPr>
      <w:rFonts w:eastAsia="Times New Roman"/>
      <w:b/>
      <w:sz w:val="28"/>
      <w:szCs w:val="20"/>
    </w:rPr>
  </w:style>
  <w:style w:type="paragraph" w:styleId="Heading2">
    <w:name w:val="heading 2"/>
    <w:basedOn w:val="Normal"/>
    <w:next w:val="Normal"/>
    <w:link w:val="Heading2Char"/>
    <w:autoRedefine/>
    <w:uiPriority w:val="9"/>
    <w:unhideWhenUsed/>
    <w:qFormat/>
    <w:rsid w:val="000D6C7E"/>
    <w:pPr>
      <w:keepNext/>
      <w:keepLines/>
      <w:spacing w:before="200" w:after="0"/>
      <w:jc w:val="righ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77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6E590F"/>
    <w:pPr>
      <w:keepNext/>
      <w:keepLines/>
      <w:spacing w:before="200" w:line="360" w:lineRule="auto"/>
      <w:outlineLvl w:val="3"/>
    </w:pPr>
    <w:rPr>
      <w:rFonts w:asciiTheme="majorHAnsi" w:eastAsiaTheme="majorEastAsia" w:hAnsiTheme="majorHAnsi" w:cstheme="majorBidi"/>
      <w:iCs/>
    </w:rPr>
  </w:style>
  <w:style w:type="paragraph" w:styleId="Heading5">
    <w:name w:val="heading 5"/>
    <w:basedOn w:val="Normal"/>
    <w:next w:val="Normal"/>
    <w:link w:val="Heading5Char"/>
    <w:autoRedefine/>
    <w:uiPriority w:val="9"/>
    <w:unhideWhenUsed/>
    <w:qFormat/>
    <w:rsid w:val="008771FD"/>
    <w:pPr>
      <w:keepNext/>
      <w:keepLines/>
      <w:spacing w:before="40" w:after="0"/>
      <w:jc w:val="center"/>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jc w:val="center"/>
    </w:pPr>
    <w:rPr>
      <w:rFonts w:eastAsia="Cambria" w:cs="Cambria"/>
    </w:rPr>
  </w:style>
  <w:style w:type="table" w:customStyle="1" w:styleId="CVTETables">
    <w:name w:val="CVTETables"/>
    <w:basedOn w:val="TableNormal"/>
    <w:uiPriority w:val="99"/>
    <w:rsid w:val="000D6C7E"/>
    <w:pPr>
      <w:spacing w:after="0" w:line="240" w:lineRule="auto"/>
    </w:pPr>
    <w:rPr>
      <w:rFonts w:ascii="Calibri" w:hAnsi="Calibri" w:cs="Times New Roman"/>
      <w:sz w:val="20"/>
      <w:szCs w:val="20"/>
    </w:rPr>
    <w:tblPr/>
    <w:trPr>
      <w:cantSplit/>
    </w:trPr>
  </w:style>
  <w:style w:type="paragraph" w:customStyle="1" w:styleId="CVTEPerformanceExample">
    <w:name w:val="CVTE_PerformanceExample"/>
    <w:basedOn w:val="Normal"/>
    <w:autoRedefine/>
    <w:qFormat/>
    <w:rsid w:val="000D6C7E"/>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D5DCE4" w:themeFill="text2" w:themeFillTint="33"/>
    </w:pPr>
    <w:rPr>
      <w:rFonts w:ascii="Calibri" w:hAnsi="Calibri"/>
    </w:rPr>
  </w:style>
  <w:style w:type="paragraph" w:customStyle="1" w:styleId="CVTEEquipmentNeeded">
    <w:name w:val="CVTE_EquipmentNeeded"/>
    <w:basedOn w:val="Normal"/>
    <w:link w:val="CVTEEquipmentNeededChar"/>
    <w:autoRedefine/>
    <w:qFormat/>
    <w:rsid w:val="000D6C7E"/>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F2F2F2" w:themeFill="background1" w:themeFillShade="F2"/>
    </w:pPr>
    <w:rPr>
      <w:i/>
    </w:rPr>
  </w:style>
  <w:style w:type="character" w:customStyle="1" w:styleId="CVTEEquipmentNeededChar">
    <w:name w:val="CVTE_EquipmentNeeded Char"/>
    <w:basedOn w:val="DefaultParagraphFont"/>
    <w:link w:val="CVTEEquipmentNeeded"/>
    <w:rsid w:val="000D6C7E"/>
    <w:rPr>
      <w:i/>
      <w:shd w:val="clear" w:color="auto" w:fill="F2F2F2" w:themeFill="background1" w:themeFillShade="F2"/>
    </w:rPr>
  </w:style>
  <w:style w:type="character" w:customStyle="1" w:styleId="Heading2Char">
    <w:name w:val="Heading 2 Char"/>
    <w:link w:val="Heading2"/>
    <w:uiPriority w:val="9"/>
    <w:rsid w:val="000D6C7E"/>
    <w:rPr>
      <w:rFonts w:ascii="Cambria" w:eastAsia="Times New Roman" w:hAnsi="Cambria"/>
      <w:b/>
      <w:bCs/>
      <w:color w:val="4F81BD"/>
      <w:sz w:val="26"/>
      <w:szCs w:val="26"/>
    </w:rPr>
  </w:style>
  <w:style w:type="paragraph" w:styleId="Title">
    <w:name w:val="Title"/>
    <w:basedOn w:val="Heading3"/>
    <w:next w:val="Normal"/>
    <w:link w:val="TitleChar"/>
    <w:autoRedefine/>
    <w:uiPriority w:val="10"/>
    <w:qFormat/>
    <w:rsid w:val="008771FD"/>
    <w:pPr>
      <w:pBdr>
        <w:bottom w:val="single" w:sz="8" w:space="4" w:color="4F81BD"/>
      </w:pBdr>
      <w:spacing w:before="320" w:after="300"/>
      <w:contextualSpacing/>
      <w:jc w:val="center"/>
    </w:pPr>
    <w:rPr>
      <w:rFonts w:ascii="Cambria" w:eastAsia="Times New Roman" w:hAnsi="Cambria" w:cstheme="minorBidi"/>
      <w:b/>
      <w:bCs/>
      <w:color w:val="17365D"/>
      <w:spacing w:val="5"/>
      <w:kern w:val="28"/>
      <w:sz w:val="36"/>
      <w:szCs w:val="52"/>
    </w:rPr>
  </w:style>
  <w:style w:type="character" w:customStyle="1" w:styleId="TitleChar">
    <w:name w:val="Title Char"/>
    <w:link w:val="Title"/>
    <w:uiPriority w:val="10"/>
    <w:rsid w:val="008771FD"/>
    <w:rPr>
      <w:rFonts w:ascii="Cambria" w:eastAsia="Times New Roman" w:hAnsi="Cambria"/>
      <w:b/>
      <w:bCs/>
      <w:color w:val="17365D"/>
      <w:spacing w:val="5"/>
      <w:kern w:val="28"/>
      <w:sz w:val="36"/>
      <w:szCs w:val="52"/>
    </w:rPr>
  </w:style>
  <w:style w:type="character" w:customStyle="1" w:styleId="Heading3Char">
    <w:name w:val="Heading 3 Char"/>
    <w:basedOn w:val="DefaultParagraphFont"/>
    <w:link w:val="Heading3"/>
    <w:uiPriority w:val="9"/>
    <w:semiHidden/>
    <w:rsid w:val="008771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771F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E590F"/>
    <w:rPr>
      <w:rFonts w:asciiTheme="majorHAnsi" w:eastAsiaTheme="majorEastAsia" w:hAnsiTheme="majorHAnsi" w:cstheme="majorBidi"/>
      <w:iCs/>
    </w:rPr>
  </w:style>
  <w:style w:type="paragraph" w:customStyle="1" w:styleId="InvisibleHeading">
    <w:name w:val="InvisibleHeading"/>
    <w:basedOn w:val="Heading1"/>
    <w:link w:val="InvisibleHeadingChar"/>
    <w:autoRedefine/>
    <w:qFormat/>
    <w:rsid w:val="006E590F"/>
    <w:pPr>
      <w:pBdr>
        <w:bottom w:val="single" w:sz="4" w:space="1" w:color="auto"/>
      </w:pBdr>
      <w:spacing w:before="320" w:after="320"/>
      <w:jc w:val="center"/>
    </w:pPr>
    <w:rPr>
      <w:rFonts w:cstheme="minorBidi"/>
      <w:color w:val="FFFFFF" w:themeColor="background1"/>
      <w:szCs w:val="28"/>
    </w:rPr>
  </w:style>
  <w:style w:type="character" w:customStyle="1" w:styleId="InvisibleHeadingChar">
    <w:name w:val="InvisibleHeading Char"/>
    <w:basedOn w:val="Heading1Char"/>
    <w:link w:val="InvisibleHeading"/>
    <w:rsid w:val="006E590F"/>
    <w:rPr>
      <w:rFonts w:ascii="Cambria" w:eastAsia="Times New Roman" w:hAnsi="Cambria" w:cstheme="majorBidi"/>
      <w:b/>
      <w:color w:val="FFFFFF" w:themeColor="background1"/>
      <w:sz w:val="28"/>
      <w:szCs w:val="28"/>
    </w:rPr>
  </w:style>
  <w:style w:type="character" w:customStyle="1" w:styleId="Heading1Char">
    <w:name w:val="Heading 1 Char"/>
    <w:basedOn w:val="DefaultParagraphFont"/>
    <w:link w:val="Heading1"/>
    <w:rsid w:val="007D4169"/>
    <w:rPr>
      <w:rFonts w:ascii="Cambria" w:eastAsia="Times New Roman" w:hAnsi="Cambria" w:cs="Times New Roman"/>
      <w:b/>
      <w:sz w:val="28"/>
      <w:szCs w:val="20"/>
    </w:rPr>
  </w:style>
  <w:style w:type="paragraph" w:customStyle="1" w:styleId="CVTETopic">
    <w:name w:val="CVTETopic"/>
    <w:basedOn w:val="Normal"/>
    <w:link w:val="CVTETopicChar"/>
    <w:autoRedefine/>
    <w:qFormat/>
    <w:rsid w:val="004334C6"/>
    <w:pPr>
      <w:spacing w:before="200" w:line="240" w:lineRule="auto"/>
    </w:pPr>
    <w:rPr>
      <w:rFonts w:cstheme="minorBidi"/>
      <w:b/>
      <w:sz w:val="26"/>
    </w:rPr>
  </w:style>
  <w:style w:type="character" w:customStyle="1" w:styleId="CVTETopicChar">
    <w:name w:val="CVTETopic Char"/>
    <w:basedOn w:val="DefaultParagraphFont"/>
    <w:link w:val="CVTETopic"/>
    <w:rsid w:val="004334C6"/>
    <w:rPr>
      <w:rFonts w:ascii="Cambria" w:hAnsi="Cambria"/>
      <w:b/>
      <w:sz w:val="26"/>
    </w:rPr>
  </w:style>
  <w:style w:type="table" w:styleId="TableGrid">
    <w:name w:val="Table Grid"/>
    <w:basedOn w:val="TableNormal"/>
    <w:uiPriority w:val="39"/>
    <w:rsid w:val="0093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8</cp:revision>
  <dcterms:created xsi:type="dcterms:W3CDTF">2020-10-28T19:13:00Z</dcterms:created>
  <dcterms:modified xsi:type="dcterms:W3CDTF">2020-12-04T02:51:00Z</dcterms:modified>
</cp:coreProperties>
</file>